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DE5" w:rsidRPr="006C1DE5" w:rsidRDefault="006C1DE5" w:rsidP="006C1DE5">
      <w:pPr>
        <w:spacing w:after="0" w:line="240" w:lineRule="auto"/>
        <w:ind w:left="-142"/>
        <w:jc w:val="center"/>
        <w:rPr>
          <w:rFonts w:ascii="Times New Roman" w:hAnsi="Times New Roman" w:cs="Times New Roman"/>
          <w:sz w:val="28"/>
          <w:szCs w:val="28"/>
        </w:rPr>
      </w:pPr>
      <w:r w:rsidRPr="006C1DE5">
        <w:rPr>
          <w:rFonts w:ascii="Times New Roman" w:hAnsi="Times New Roman" w:cs="Times New Roman"/>
          <w:sz w:val="28"/>
          <w:szCs w:val="28"/>
        </w:rPr>
        <w:t xml:space="preserve">ИЗВЛЕЧЕНИЕ </w:t>
      </w:r>
    </w:p>
    <w:p w:rsidR="006C1DE5" w:rsidRPr="006C1DE5" w:rsidRDefault="006C1DE5" w:rsidP="006C1DE5">
      <w:pPr>
        <w:spacing w:after="0" w:line="240" w:lineRule="auto"/>
        <w:ind w:left="-142"/>
        <w:jc w:val="center"/>
        <w:rPr>
          <w:rFonts w:ascii="Times New Roman" w:hAnsi="Times New Roman" w:cs="Times New Roman"/>
          <w:sz w:val="28"/>
          <w:szCs w:val="28"/>
        </w:rPr>
      </w:pPr>
      <w:r w:rsidRPr="006C1DE5">
        <w:rPr>
          <w:rFonts w:ascii="Times New Roman" w:hAnsi="Times New Roman" w:cs="Times New Roman"/>
          <w:sz w:val="28"/>
          <w:szCs w:val="28"/>
        </w:rPr>
        <w:t xml:space="preserve">из тарифов головного офиса </w:t>
      </w:r>
    </w:p>
    <w:p w:rsidR="006C1DE5" w:rsidRPr="006C1DE5" w:rsidRDefault="006C1DE5" w:rsidP="006C1DE5">
      <w:pPr>
        <w:spacing w:after="0" w:line="240" w:lineRule="auto"/>
        <w:ind w:left="-142"/>
        <w:jc w:val="center"/>
        <w:rPr>
          <w:rFonts w:ascii="Times New Roman" w:hAnsi="Times New Roman" w:cs="Times New Roman"/>
          <w:sz w:val="28"/>
          <w:szCs w:val="28"/>
        </w:rPr>
      </w:pPr>
      <w:r w:rsidRPr="006C1DE5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6C1DE5">
        <w:rPr>
          <w:rFonts w:ascii="Times New Roman" w:hAnsi="Times New Roman" w:cs="Times New Roman"/>
          <w:sz w:val="28"/>
          <w:szCs w:val="28"/>
        </w:rPr>
        <w:t>Газпромбанк</w:t>
      </w:r>
      <w:proofErr w:type="spellEnd"/>
      <w:r w:rsidRPr="006C1DE5">
        <w:rPr>
          <w:rFonts w:ascii="Times New Roman" w:hAnsi="Times New Roman" w:cs="Times New Roman"/>
          <w:sz w:val="28"/>
          <w:szCs w:val="28"/>
        </w:rPr>
        <w:t xml:space="preserve">» (Акционерное общество) </w:t>
      </w:r>
    </w:p>
    <w:p w:rsidR="006C1DE5" w:rsidRPr="006C1DE5" w:rsidRDefault="006C1DE5" w:rsidP="006C1DE5">
      <w:pPr>
        <w:spacing w:after="0" w:line="240" w:lineRule="auto"/>
        <w:ind w:left="-142"/>
        <w:jc w:val="center"/>
        <w:rPr>
          <w:rFonts w:ascii="Times New Roman" w:hAnsi="Times New Roman" w:cs="Times New Roman"/>
          <w:sz w:val="28"/>
          <w:szCs w:val="28"/>
        </w:rPr>
      </w:pPr>
      <w:r w:rsidRPr="006C1DE5">
        <w:rPr>
          <w:rFonts w:ascii="Times New Roman" w:hAnsi="Times New Roman" w:cs="Times New Roman"/>
          <w:sz w:val="28"/>
          <w:szCs w:val="28"/>
        </w:rPr>
        <w:t xml:space="preserve">по операциям в валюте Российской Федерации и иностранной валюте </w:t>
      </w:r>
    </w:p>
    <w:p w:rsidR="006C1DE5" w:rsidRPr="006C1DE5" w:rsidRDefault="006C1DE5" w:rsidP="006C1DE5">
      <w:pPr>
        <w:spacing w:after="0" w:line="240" w:lineRule="auto"/>
        <w:ind w:left="-142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C1DE5">
        <w:rPr>
          <w:rFonts w:ascii="Times New Roman" w:hAnsi="Times New Roman" w:cs="Times New Roman"/>
          <w:sz w:val="28"/>
          <w:szCs w:val="28"/>
        </w:rPr>
        <w:t xml:space="preserve">для </w:t>
      </w:r>
      <w:r w:rsidRPr="006C1DE5">
        <w:rPr>
          <w:rFonts w:ascii="Times New Roman" w:hAnsi="Times New Roman" w:cs="Times New Roman"/>
          <w:bCs/>
          <w:sz w:val="28"/>
          <w:szCs w:val="28"/>
        </w:rPr>
        <w:t xml:space="preserve">юридических лиц – </w:t>
      </w:r>
      <w:proofErr w:type="spellStart"/>
      <w:r w:rsidRPr="006C1DE5">
        <w:rPr>
          <w:rFonts w:ascii="Times New Roman" w:hAnsi="Times New Roman" w:cs="Times New Roman"/>
          <w:bCs/>
          <w:sz w:val="28"/>
          <w:szCs w:val="28"/>
        </w:rPr>
        <w:t>некредитных</w:t>
      </w:r>
      <w:proofErr w:type="spellEnd"/>
      <w:r w:rsidRPr="006C1DE5">
        <w:rPr>
          <w:rFonts w:ascii="Times New Roman" w:hAnsi="Times New Roman" w:cs="Times New Roman"/>
          <w:bCs/>
          <w:sz w:val="28"/>
          <w:szCs w:val="28"/>
        </w:rPr>
        <w:t xml:space="preserve"> организаций, </w:t>
      </w:r>
    </w:p>
    <w:p w:rsidR="006C1DE5" w:rsidRPr="006C1DE5" w:rsidRDefault="006C1DE5" w:rsidP="006C1DE5">
      <w:pPr>
        <w:spacing w:after="0" w:line="240" w:lineRule="auto"/>
        <w:ind w:left="-142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C1DE5">
        <w:rPr>
          <w:rFonts w:ascii="Times New Roman" w:hAnsi="Times New Roman" w:cs="Times New Roman"/>
          <w:bCs/>
          <w:sz w:val="28"/>
          <w:szCs w:val="28"/>
        </w:rPr>
        <w:t>индивидуальных предпринимателей и физических лиц, занимающихся в установленном законодательством Российской Федерации порядке частной практикой</w:t>
      </w:r>
    </w:p>
    <w:p w:rsidR="00FC73C7" w:rsidRPr="00FC73C7" w:rsidRDefault="00FC73C7" w:rsidP="00FC73C7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FC73C7">
        <w:rPr>
          <w:rFonts w:ascii="Tahoma" w:eastAsia="Times New Roman" w:hAnsi="Tahoma" w:cs="Tahoma"/>
          <w:b/>
          <w:bCs/>
          <w:color w:val="333333"/>
          <w:sz w:val="14"/>
          <w:szCs w:val="14"/>
          <w:lang w:eastAsia="ru-RU"/>
        </w:rPr>
        <w:br/>
        <w:t>1.             Ведение банковского счета</w:t>
      </w:r>
    </w:p>
    <w:tbl>
      <w:tblPr>
        <w:tblW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720"/>
        <w:gridCol w:w="2520"/>
        <w:gridCol w:w="2700"/>
        <w:gridCol w:w="720"/>
        <w:gridCol w:w="1980"/>
      </w:tblGrid>
      <w:tr w:rsidR="00FC73C7" w:rsidRPr="00FC73C7" w:rsidTr="00FC73C7">
        <w:trPr>
          <w:trHeight w:val="228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FC73C7" w:rsidRPr="00FC73C7" w:rsidRDefault="00FC73C7" w:rsidP="00FC73C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FC73C7">
              <w:rPr>
                <w:rFonts w:ascii="Tahoma" w:eastAsia="Times New Roman" w:hAnsi="Tahoma" w:cs="Tahoma"/>
                <w:color w:val="333333"/>
                <w:sz w:val="14"/>
                <w:szCs w:val="14"/>
                <w:lang w:eastAsia="ru-RU"/>
              </w:rPr>
              <w:t>1.1.</w:t>
            </w:r>
          </w:p>
        </w:tc>
        <w:tc>
          <w:tcPr>
            <w:tcW w:w="2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FC73C7" w:rsidRPr="00FC73C7" w:rsidRDefault="00FC73C7" w:rsidP="00FC73C7">
            <w:pPr>
              <w:spacing w:before="100" w:beforeAutospacing="1" w:after="100" w:afterAutospacing="1" w:line="240" w:lineRule="auto"/>
              <w:ind w:left="29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FC73C7">
              <w:rPr>
                <w:rFonts w:ascii="Tahoma" w:eastAsia="Times New Roman" w:hAnsi="Tahoma" w:cs="Tahoma"/>
                <w:color w:val="333333"/>
                <w:sz w:val="14"/>
                <w:szCs w:val="14"/>
                <w:lang w:eastAsia="ru-RU"/>
              </w:rPr>
              <w:t>Открытие банковского счета</w:t>
            </w:r>
          </w:p>
        </w:tc>
        <w:tc>
          <w:tcPr>
            <w:tcW w:w="27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FC73C7" w:rsidRPr="00FC73C7" w:rsidRDefault="00FC73C7" w:rsidP="00FC73C7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FC73C7">
              <w:rPr>
                <w:rFonts w:ascii="Tahoma" w:eastAsia="Times New Roman" w:hAnsi="Tahoma" w:cs="Tahoma"/>
                <w:color w:val="333333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FC73C7" w:rsidRPr="00FC73C7" w:rsidRDefault="00FC73C7" w:rsidP="00FC73C7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FC73C7">
              <w:rPr>
                <w:rFonts w:ascii="Tahoma" w:eastAsia="Times New Roman" w:hAnsi="Tahoma" w:cs="Tahoma"/>
                <w:color w:val="333333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FC73C7" w:rsidRPr="00FC73C7" w:rsidRDefault="00FC73C7" w:rsidP="00FC73C7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FC73C7">
              <w:rPr>
                <w:rFonts w:ascii="Tahoma" w:eastAsia="Times New Roman" w:hAnsi="Tahoma" w:cs="Tahoma"/>
                <w:color w:val="333333"/>
                <w:sz w:val="14"/>
                <w:szCs w:val="14"/>
                <w:lang w:eastAsia="ru-RU"/>
              </w:rPr>
              <w:t> </w:t>
            </w:r>
          </w:p>
        </w:tc>
      </w:tr>
      <w:tr w:rsidR="00FC73C7" w:rsidRPr="00FC73C7" w:rsidTr="00FC73C7">
        <w:trPr>
          <w:trHeight w:val="456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FC73C7" w:rsidRPr="00FC73C7" w:rsidRDefault="00FC73C7" w:rsidP="00FC73C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FC73C7">
              <w:rPr>
                <w:rFonts w:ascii="Tahoma" w:eastAsia="Times New Roman" w:hAnsi="Tahoma" w:cs="Tahoma"/>
                <w:color w:val="333333"/>
                <w:sz w:val="14"/>
                <w:szCs w:val="14"/>
                <w:lang w:eastAsia="ru-RU"/>
              </w:rPr>
              <w:t>1.1.1.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FC73C7" w:rsidRPr="00FC73C7" w:rsidRDefault="00FC73C7" w:rsidP="00FC73C7">
            <w:pPr>
              <w:spacing w:before="100" w:beforeAutospacing="1" w:after="100" w:afterAutospacing="1" w:line="240" w:lineRule="auto"/>
              <w:ind w:left="29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FC73C7">
              <w:rPr>
                <w:rFonts w:ascii="Tahoma" w:eastAsia="Times New Roman" w:hAnsi="Tahoma" w:cs="Tahoma"/>
                <w:color w:val="333333"/>
                <w:sz w:val="14"/>
                <w:szCs w:val="14"/>
                <w:lang w:eastAsia="ru-RU"/>
              </w:rPr>
              <w:t>Открытие первого банковского счета в обособленном подразделении Банка</w:t>
            </w:r>
            <w:proofErr w:type="gramStart"/>
            <w:r w:rsidRPr="00FC73C7">
              <w:rPr>
                <w:rFonts w:ascii="Tahoma" w:eastAsia="Times New Roman" w:hAnsi="Tahoma" w:cs="Tahoma"/>
                <w:color w:val="333333"/>
                <w:sz w:val="14"/>
                <w:szCs w:val="14"/>
                <w:vertAlign w:val="superscript"/>
                <w:lang w:eastAsia="ru-RU"/>
              </w:rPr>
              <w:t>1</w:t>
            </w:r>
            <w:proofErr w:type="gramEnd"/>
            <w:r w:rsidRPr="00FC73C7">
              <w:rPr>
                <w:rFonts w:ascii="Tahoma" w:eastAsia="Times New Roman" w:hAnsi="Tahoma" w:cs="Tahoma"/>
                <w:color w:val="333333"/>
                <w:sz w:val="14"/>
                <w:szCs w:val="14"/>
                <w:vertAlign w:val="superscript"/>
                <w:lang w:eastAsia="ru-RU"/>
              </w:rPr>
              <w:t>, 9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FC73C7" w:rsidRPr="00FC73C7" w:rsidRDefault="00FC73C7" w:rsidP="00FC73C7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FC73C7">
              <w:rPr>
                <w:rFonts w:ascii="Tahoma" w:eastAsia="Times New Roman" w:hAnsi="Tahoma" w:cs="Tahoma"/>
                <w:color w:val="333333"/>
                <w:sz w:val="14"/>
                <w:szCs w:val="14"/>
                <w:lang w:eastAsia="ru-RU"/>
              </w:rPr>
              <w:t>Взимается единовременно,</w:t>
            </w:r>
            <w:r w:rsidRPr="00FC73C7">
              <w:rPr>
                <w:rFonts w:ascii="Tahoma" w:eastAsia="Times New Roman" w:hAnsi="Tahoma" w:cs="Tahoma"/>
                <w:color w:val="333333"/>
                <w:sz w:val="14"/>
                <w:szCs w:val="14"/>
                <w:lang w:eastAsia="ru-RU"/>
              </w:rPr>
              <w:br/>
              <w:t> до открытия счета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FC73C7" w:rsidRPr="00FC73C7" w:rsidRDefault="00FC73C7" w:rsidP="00FC73C7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FC73C7">
              <w:rPr>
                <w:rFonts w:ascii="Tahoma" w:eastAsia="Times New Roman" w:hAnsi="Tahoma" w:cs="Tahoma"/>
                <w:color w:val="333333"/>
                <w:sz w:val="14"/>
                <w:szCs w:val="14"/>
                <w:lang w:eastAsia="ru-RU"/>
              </w:rPr>
              <w:t>НДС не взимается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FC73C7" w:rsidRPr="00FC73C7" w:rsidRDefault="00FC73C7" w:rsidP="00FC73C7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FC73C7">
              <w:rPr>
                <w:rFonts w:ascii="Tahoma" w:eastAsia="Times New Roman" w:hAnsi="Tahoma" w:cs="Tahoma"/>
                <w:color w:val="333333"/>
                <w:sz w:val="14"/>
                <w:szCs w:val="14"/>
                <w:lang w:eastAsia="ru-RU"/>
              </w:rPr>
              <w:t>3000 руб.</w:t>
            </w:r>
          </w:p>
        </w:tc>
      </w:tr>
      <w:tr w:rsidR="00FC73C7" w:rsidRPr="00FC73C7" w:rsidTr="00FC73C7">
        <w:trPr>
          <w:trHeight w:val="456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FC73C7" w:rsidRPr="00FC73C7" w:rsidRDefault="00FC73C7" w:rsidP="00FC73C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FC73C7">
              <w:rPr>
                <w:rFonts w:ascii="Tahoma" w:eastAsia="Times New Roman" w:hAnsi="Tahoma" w:cs="Tahoma"/>
                <w:color w:val="333333"/>
                <w:sz w:val="14"/>
                <w:szCs w:val="14"/>
                <w:lang w:eastAsia="ru-RU"/>
              </w:rPr>
              <w:t>1.1.2.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FC73C7" w:rsidRPr="00FC73C7" w:rsidRDefault="00FC73C7" w:rsidP="00FC73C7">
            <w:pPr>
              <w:spacing w:before="100" w:beforeAutospacing="1" w:after="100" w:afterAutospacing="1" w:line="240" w:lineRule="auto"/>
              <w:ind w:left="29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FC73C7">
              <w:rPr>
                <w:rFonts w:ascii="Tahoma" w:eastAsia="Times New Roman" w:hAnsi="Tahoma" w:cs="Tahoma"/>
                <w:color w:val="333333"/>
                <w:sz w:val="14"/>
                <w:szCs w:val="14"/>
                <w:lang w:eastAsia="ru-RU"/>
              </w:rPr>
              <w:t>Открытие второго и последующих банковских счетов в обособленном подразделении Банка, в котором открыт первый банковский счет/счета</w:t>
            </w:r>
            <w:proofErr w:type="gramStart"/>
            <w:r w:rsidRPr="00FC73C7">
              <w:rPr>
                <w:rFonts w:ascii="Tahoma" w:eastAsia="Times New Roman" w:hAnsi="Tahoma" w:cs="Tahoma"/>
                <w:color w:val="333333"/>
                <w:sz w:val="14"/>
                <w:szCs w:val="14"/>
                <w:vertAlign w:val="superscript"/>
                <w:lang w:eastAsia="ru-RU"/>
              </w:rPr>
              <w:t>1</w:t>
            </w:r>
            <w:proofErr w:type="gramEnd"/>
            <w:r w:rsidRPr="00FC73C7">
              <w:rPr>
                <w:rFonts w:ascii="Tahoma" w:eastAsia="Times New Roman" w:hAnsi="Tahoma" w:cs="Tahoma"/>
                <w:color w:val="333333"/>
                <w:sz w:val="14"/>
                <w:szCs w:val="14"/>
                <w:vertAlign w:val="superscript"/>
                <w:lang w:eastAsia="ru-RU"/>
              </w:rPr>
              <w:t>, 9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FC73C7" w:rsidRPr="00FC73C7" w:rsidRDefault="00FC73C7" w:rsidP="00FC73C7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FC73C7">
              <w:rPr>
                <w:rFonts w:ascii="Tahoma" w:eastAsia="Times New Roman" w:hAnsi="Tahoma" w:cs="Tahoma"/>
                <w:color w:val="333333"/>
                <w:sz w:val="14"/>
                <w:szCs w:val="14"/>
                <w:lang w:eastAsia="ru-RU"/>
              </w:rPr>
              <w:t>Взимается единовременно,</w:t>
            </w:r>
            <w:r w:rsidRPr="00FC73C7">
              <w:rPr>
                <w:rFonts w:ascii="Tahoma" w:eastAsia="Times New Roman" w:hAnsi="Tahoma" w:cs="Tahoma"/>
                <w:color w:val="333333"/>
                <w:sz w:val="14"/>
                <w:szCs w:val="14"/>
                <w:lang w:eastAsia="ru-RU"/>
              </w:rPr>
              <w:br/>
              <w:t> до открытия счета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FC73C7" w:rsidRPr="00FC73C7" w:rsidRDefault="00FC73C7" w:rsidP="00FC73C7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FC73C7">
              <w:rPr>
                <w:rFonts w:ascii="Tahoma" w:eastAsia="Times New Roman" w:hAnsi="Tahoma" w:cs="Tahoma"/>
                <w:color w:val="333333"/>
                <w:sz w:val="14"/>
                <w:szCs w:val="14"/>
                <w:lang w:eastAsia="ru-RU"/>
              </w:rPr>
              <w:t>НДС не взимается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FC73C7" w:rsidRPr="00FC73C7" w:rsidRDefault="00FC73C7" w:rsidP="00FC73C7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FC73C7">
              <w:rPr>
                <w:rFonts w:ascii="Tahoma" w:eastAsia="Times New Roman" w:hAnsi="Tahoma" w:cs="Tahoma"/>
                <w:color w:val="333333"/>
                <w:sz w:val="14"/>
                <w:szCs w:val="14"/>
                <w:lang w:eastAsia="ru-RU"/>
              </w:rPr>
              <w:t>1</w:t>
            </w:r>
            <w:r w:rsidRPr="00FC73C7">
              <w:rPr>
                <w:rFonts w:ascii="Tahoma" w:eastAsia="Times New Roman" w:hAnsi="Tahoma" w:cs="Tahoma"/>
                <w:color w:val="333333"/>
                <w:sz w:val="14"/>
                <w:szCs w:val="14"/>
                <w:lang w:val="en-US" w:eastAsia="ru-RU"/>
              </w:rPr>
              <w:t>5</w:t>
            </w:r>
            <w:r w:rsidRPr="00FC73C7">
              <w:rPr>
                <w:rFonts w:ascii="Tahoma" w:eastAsia="Times New Roman" w:hAnsi="Tahoma" w:cs="Tahoma"/>
                <w:color w:val="333333"/>
                <w:sz w:val="14"/>
                <w:szCs w:val="14"/>
                <w:lang w:eastAsia="ru-RU"/>
              </w:rPr>
              <w:t>00 руб.</w:t>
            </w:r>
          </w:p>
        </w:tc>
      </w:tr>
      <w:tr w:rsidR="00FC73C7" w:rsidRPr="00FC73C7" w:rsidTr="00FC73C7">
        <w:trPr>
          <w:trHeight w:val="228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FC73C7" w:rsidRPr="00FC73C7" w:rsidRDefault="00FC73C7" w:rsidP="00FC73C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FC73C7">
              <w:rPr>
                <w:rFonts w:ascii="Tahoma" w:eastAsia="Times New Roman" w:hAnsi="Tahoma" w:cs="Tahoma"/>
                <w:color w:val="333333"/>
                <w:sz w:val="14"/>
                <w:szCs w:val="14"/>
                <w:lang w:eastAsia="ru-RU"/>
              </w:rPr>
              <w:t>1.2.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FC73C7" w:rsidRPr="00FC73C7" w:rsidRDefault="00FC73C7" w:rsidP="00FC73C7">
            <w:pPr>
              <w:spacing w:before="100" w:beforeAutospacing="1" w:after="100" w:afterAutospacing="1" w:line="240" w:lineRule="auto"/>
              <w:ind w:left="29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FC73C7">
              <w:rPr>
                <w:rFonts w:ascii="Tahoma" w:eastAsia="Times New Roman" w:hAnsi="Tahoma" w:cs="Tahoma"/>
                <w:color w:val="333333"/>
                <w:sz w:val="14"/>
                <w:szCs w:val="14"/>
                <w:lang w:eastAsia="ru-RU"/>
              </w:rPr>
              <w:t>Ведение банковского счета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FC73C7" w:rsidRPr="00FC73C7" w:rsidRDefault="00FC73C7" w:rsidP="00FC73C7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FC73C7">
              <w:rPr>
                <w:rFonts w:ascii="Tahoma" w:eastAsia="Times New Roman" w:hAnsi="Tahoma" w:cs="Tahoma"/>
                <w:color w:val="333333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FC73C7" w:rsidRPr="00FC73C7" w:rsidRDefault="00FC73C7" w:rsidP="00FC73C7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FC73C7">
              <w:rPr>
                <w:rFonts w:ascii="Tahoma" w:eastAsia="Times New Roman" w:hAnsi="Tahoma" w:cs="Tahoma"/>
                <w:color w:val="333333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FC73C7" w:rsidRPr="00FC73C7" w:rsidRDefault="00FC73C7" w:rsidP="00FC73C7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FC73C7">
              <w:rPr>
                <w:rFonts w:ascii="Tahoma" w:eastAsia="Times New Roman" w:hAnsi="Tahoma" w:cs="Tahoma"/>
                <w:color w:val="333333"/>
                <w:sz w:val="14"/>
                <w:szCs w:val="14"/>
                <w:lang w:eastAsia="ru-RU"/>
              </w:rPr>
              <w:t> </w:t>
            </w:r>
          </w:p>
        </w:tc>
      </w:tr>
      <w:tr w:rsidR="00FC73C7" w:rsidRPr="00FC73C7" w:rsidTr="00FC73C7">
        <w:trPr>
          <w:trHeight w:val="228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FC73C7" w:rsidRPr="00FC73C7" w:rsidRDefault="00FC73C7" w:rsidP="00FC73C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FC73C7">
              <w:rPr>
                <w:rFonts w:ascii="Tahoma" w:eastAsia="Times New Roman" w:hAnsi="Tahoma" w:cs="Tahoma"/>
                <w:color w:val="333333"/>
                <w:sz w:val="14"/>
                <w:szCs w:val="14"/>
                <w:lang w:eastAsia="ru-RU"/>
              </w:rPr>
              <w:t>1.2.1.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FC73C7" w:rsidRPr="00FC73C7" w:rsidRDefault="00FC73C7" w:rsidP="00FC73C7">
            <w:pPr>
              <w:spacing w:before="100" w:beforeAutospacing="1" w:after="100" w:afterAutospacing="1" w:line="240" w:lineRule="auto"/>
              <w:ind w:left="29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FC73C7">
              <w:rPr>
                <w:rFonts w:ascii="Tahoma" w:eastAsia="Times New Roman" w:hAnsi="Tahoma" w:cs="Tahoma"/>
                <w:color w:val="333333"/>
                <w:sz w:val="14"/>
                <w:szCs w:val="14"/>
                <w:lang w:eastAsia="ru-RU"/>
              </w:rPr>
              <w:t>Ведение банковского счета в валюте Российской Федерации при наличии дебетового/кредитового оборота по счету за отчетный месяц</w:t>
            </w:r>
            <w:proofErr w:type="gramStart"/>
            <w:r w:rsidRPr="00FC73C7">
              <w:rPr>
                <w:rFonts w:ascii="Tahoma" w:eastAsia="Times New Roman" w:hAnsi="Tahoma" w:cs="Tahoma"/>
                <w:color w:val="333333"/>
                <w:sz w:val="14"/>
                <w:szCs w:val="14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FC73C7" w:rsidRPr="00FC73C7" w:rsidRDefault="00FC73C7" w:rsidP="00FC73C7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FC73C7">
              <w:rPr>
                <w:rFonts w:ascii="Tahoma" w:eastAsia="Times New Roman" w:hAnsi="Tahoma" w:cs="Tahoma"/>
                <w:color w:val="333333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FC73C7" w:rsidRPr="00FC73C7" w:rsidRDefault="00FC73C7" w:rsidP="00FC73C7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FC73C7">
              <w:rPr>
                <w:rFonts w:ascii="Tahoma" w:eastAsia="Times New Roman" w:hAnsi="Tahoma" w:cs="Tahoma"/>
                <w:color w:val="333333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FC73C7" w:rsidRPr="00FC73C7" w:rsidRDefault="00FC73C7" w:rsidP="00FC73C7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FC73C7">
              <w:rPr>
                <w:rFonts w:ascii="Tahoma" w:eastAsia="Times New Roman" w:hAnsi="Tahoma" w:cs="Tahoma"/>
                <w:color w:val="333333"/>
                <w:sz w:val="14"/>
                <w:szCs w:val="14"/>
                <w:lang w:eastAsia="ru-RU"/>
              </w:rPr>
              <w:t> </w:t>
            </w:r>
          </w:p>
        </w:tc>
      </w:tr>
      <w:tr w:rsidR="00FC73C7" w:rsidRPr="00FC73C7" w:rsidTr="00FC73C7">
        <w:trPr>
          <w:trHeight w:val="1368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FC73C7" w:rsidRPr="00FC73C7" w:rsidRDefault="00FC73C7" w:rsidP="00FC73C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FC73C7">
              <w:rPr>
                <w:rFonts w:ascii="Tahoma" w:eastAsia="Times New Roman" w:hAnsi="Tahoma" w:cs="Tahoma"/>
                <w:color w:val="333333"/>
                <w:sz w:val="14"/>
                <w:szCs w:val="14"/>
                <w:lang w:eastAsia="ru-RU"/>
              </w:rPr>
              <w:t>1.2.1.1.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FC73C7" w:rsidRPr="00FC73C7" w:rsidRDefault="00FC73C7" w:rsidP="00FC73C7">
            <w:pPr>
              <w:spacing w:before="100" w:beforeAutospacing="1" w:after="100" w:afterAutospacing="1" w:line="240" w:lineRule="auto"/>
              <w:ind w:left="29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FC73C7">
              <w:rPr>
                <w:rFonts w:ascii="Tahoma" w:eastAsia="Times New Roman" w:hAnsi="Tahoma" w:cs="Tahoma"/>
                <w:color w:val="333333"/>
                <w:sz w:val="14"/>
                <w:szCs w:val="14"/>
                <w:lang w:eastAsia="ru-RU"/>
              </w:rPr>
              <w:t>С использованием системы «Клиен</w:t>
            </w:r>
            <w:proofErr w:type="gramStart"/>
            <w:r w:rsidRPr="00FC73C7">
              <w:rPr>
                <w:rFonts w:ascii="Tahoma" w:eastAsia="Times New Roman" w:hAnsi="Tahoma" w:cs="Tahoma"/>
                <w:color w:val="333333"/>
                <w:sz w:val="14"/>
                <w:szCs w:val="14"/>
                <w:lang w:eastAsia="ru-RU"/>
              </w:rPr>
              <w:t>т-</w:t>
            </w:r>
            <w:proofErr w:type="gramEnd"/>
            <w:r w:rsidRPr="00FC73C7">
              <w:rPr>
                <w:rFonts w:ascii="Tahoma" w:eastAsia="Times New Roman" w:hAnsi="Tahoma" w:cs="Tahoma"/>
                <w:color w:val="333333"/>
                <w:sz w:val="14"/>
                <w:szCs w:val="14"/>
                <w:lang w:eastAsia="ru-RU"/>
              </w:rPr>
              <w:t xml:space="preserve"> Банк»</w:t>
            </w:r>
            <w:r w:rsidRPr="00FC73C7">
              <w:rPr>
                <w:rFonts w:ascii="Tahoma" w:eastAsia="Times New Roman" w:hAnsi="Tahoma" w:cs="Tahoma"/>
                <w:color w:val="333333"/>
                <w:sz w:val="14"/>
                <w:szCs w:val="14"/>
                <w:vertAlign w:val="superscript"/>
                <w:lang w:eastAsia="ru-RU"/>
              </w:rPr>
              <w:t> 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FC73C7" w:rsidRPr="00FC73C7" w:rsidRDefault="00FC73C7" w:rsidP="00FC73C7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FC73C7">
              <w:rPr>
                <w:rFonts w:ascii="Tahoma" w:eastAsia="Times New Roman" w:hAnsi="Tahoma" w:cs="Tahoma"/>
                <w:color w:val="333333"/>
                <w:sz w:val="14"/>
                <w:szCs w:val="14"/>
                <w:lang w:eastAsia="ru-RU"/>
              </w:rPr>
              <w:t>Взимается ежемесячно, начиная с последнего рабочего дня месяца, в котором была совершена операция, но не позднее 5-го рабочего дня месяца,</w:t>
            </w:r>
            <w:r w:rsidRPr="00FC73C7">
              <w:rPr>
                <w:rFonts w:ascii="Tahoma" w:eastAsia="Times New Roman" w:hAnsi="Tahoma" w:cs="Tahoma"/>
                <w:color w:val="333333"/>
                <w:sz w:val="14"/>
                <w:szCs w:val="14"/>
                <w:lang w:eastAsia="ru-RU"/>
              </w:rPr>
              <w:br/>
              <w:t>следующего за месяцем, в котором была совершена операция.</w:t>
            </w:r>
          </w:p>
          <w:p w:rsidR="00FC73C7" w:rsidRPr="00FC73C7" w:rsidRDefault="00FC73C7" w:rsidP="00FC73C7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FC73C7">
              <w:rPr>
                <w:rFonts w:ascii="Tahoma" w:eastAsia="Times New Roman" w:hAnsi="Tahoma" w:cs="Tahoma"/>
                <w:color w:val="333333"/>
                <w:sz w:val="14"/>
                <w:szCs w:val="14"/>
                <w:lang w:eastAsia="ru-RU"/>
              </w:rPr>
              <w:t>Взимается за  каждый полный и неполный месяц.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FC73C7" w:rsidRPr="00FC73C7" w:rsidRDefault="00FC73C7" w:rsidP="00FC73C7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FC73C7">
              <w:rPr>
                <w:rFonts w:ascii="Tahoma" w:eastAsia="Times New Roman" w:hAnsi="Tahoma" w:cs="Tahoma"/>
                <w:color w:val="333333"/>
                <w:sz w:val="14"/>
                <w:szCs w:val="14"/>
                <w:lang w:eastAsia="ru-RU"/>
              </w:rPr>
              <w:t>НДС не взимается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FC73C7" w:rsidRPr="00FC73C7" w:rsidRDefault="00FC73C7" w:rsidP="00FC73C7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FC73C7">
              <w:rPr>
                <w:rFonts w:ascii="Tahoma" w:eastAsia="Times New Roman" w:hAnsi="Tahoma" w:cs="Tahoma"/>
                <w:color w:val="333333"/>
                <w:sz w:val="14"/>
                <w:szCs w:val="14"/>
                <w:lang w:eastAsia="ru-RU"/>
              </w:rPr>
              <w:t>900 руб.</w:t>
            </w:r>
          </w:p>
        </w:tc>
      </w:tr>
    </w:tbl>
    <w:p w:rsidR="00FC73C7" w:rsidRPr="00FC73C7" w:rsidRDefault="00FC73C7" w:rsidP="00FC73C7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FC73C7">
        <w:rPr>
          <w:rFonts w:ascii="Tahoma" w:eastAsia="Times New Roman" w:hAnsi="Tahoma" w:cs="Tahoma"/>
          <w:b/>
          <w:bCs/>
          <w:color w:val="333333"/>
          <w:sz w:val="14"/>
          <w:szCs w:val="14"/>
          <w:lang w:eastAsia="ru-RU"/>
        </w:rPr>
        <w:t>Переводы денежных сре</w:t>
      </w:r>
      <w:proofErr w:type="gramStart"/>
      <w:r w:rsidRPr="00FC73C7">
        <w:rPr>
          <w:rFonts w:ascii="Tahoma" w:eastAsia="Times New Roman" w:hAnsi="Tahoma" w:cs="Tahoma"/>
          <w:b/>
          <w:bCs/>
          <w:color w:val="333333"/>
          <w:sz w:val="14"/>
          <w:szCs w:val="14"/>
          <w:lang w:eastAsia="ru-RU"/>
        </w:rPr>
        <w:t>дств  с б</w:t>
      </w:r>
      <w:proofErr w:type="gramEnd"/>
      <w:r w:rsidRPr="00FC73C7">
        <w:rPr>
          <w:rFonts w:ascii="Tahoma" w:eastAsia="Times New Roman" w:hAnsi="Tahoma" w:cs="Tahoma"/>
          <w:b/>
          <w:bCs/>
          <w:color w:val="333333"/>
          <w:sz w:val="14"/>
          <w:szCs w:val="14"/>
          <w:lang w:eastAsia="ru-RU"/>
        </w:rPr>
        <w:t>анковского счета                                                                                            </w:t>
      </w:r>
    </w:p>
    <w:tbl>
      <w:tblPr>
        <w:tblW w:w="8602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82"/>
        <w:gridCol w:w="2520"/>
        <w:gridCol w:w="2700"/>
        <w:gridCol w:w="720"/>
        <w:gridCol w:w="1980"/>
      </w:tblGrid>
      <w:tr w:rsidR="00FC73C7" w:rsidRPr="00FC73C7" w:rsidTr="006C1DE5">
        <w:trPr>
          <w:trHeight w:val="710"/>
        </w:trPr>
        <w:tc>
          <w:tcPr>
            <w:tcW w:w="6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FC73C7" w:rsidRPr="00FC73C7" w:rsidRDefault="00FC73C7" w:rsidP="00FC73C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FC73C7">
              <w:rPr>
                <w:rFonts w:ascii="Tahoma" w:eastAsia="Times New Roman" w:hAnsi="Tahoma" w:cs="Tahoma"/>
                <w:color w:val="333333"/>
                <w:sz w:val="14"/>
                <w:szCs w:val="14"/>
                <w:lang w:eastAsia="ru-RU"/>
              </w:rPr>
              <w:t>3.1.</w:t>
            </w:r>
          </w:p>
        </w:tc>
        <w:tc>
          <w:tcPr>
            <w:tcW w:w="2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FC73C7" w:rsidRPr="00FC73C7" w:rsidRDefault="00FC73C7" w:rsidP="00FC73C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FC73C7">
              <w:rPr>
                <w:rFonts w:ascii="Tahoma" w:eastAsia="Times New Roman" w:hAnsi="Tahoma" w:cs="Tahoma"/>
                <w:color w:val="333333"/>
                <w:sz w:val="14"/>
                <w:szCs w:val="14"/>
                <w:lang w:eastAsia="ru-RU"/>
              </w:rPr>
              <w:t>Перевод денежных сре</w:t>
            </w:r>
            <w:proofErr w:type="gramStart"/>
            <w:r w:rsidRPr="00FC73C7">
              <w:rPr>
                <w:rFonts w:ascii="Tahoma" w:eastAsia="Times New Roman" w:hAnsi="Tahoma" w:cs="Tahoma"/>
                <w:color w:val="333333"/>
                <w:sz w:val="14"/>
                <w:szCs w:val="14"/>
                <w:lang w:eastAsia="ru-RU"/>
              </w:rPr>
              <w:t>дств с б</w:t>
            </w:r>
            <w:proofErr w:type="gramEnd"/>
            <w:r w:rsidRPr="00FC73C7">
              <w:rPr>
                <w:rFonts w:ascii="Tahoma" w:eastAsia="Times New Roman" w:hAnsi="Tahoma" w:cs="Tahoma"/>
                <w:color w:val="333333"/>
                <w:sz w:val="14"/>
                <w:szCs w:val="14"/>
                <w:lang w:eastAsia="ru-RU"/>
              </w:rPr>
              <w:t>анковского счета на счет юридического лица в Банке ГПБ (АО), включая перевод денежных средств на счет юридического лица в филиале Банка ГПБ (АО)</w:t>
            </w:r>
            <w:r w:rsidRPr="00FC73C7">
              <w:rPr>
                <w:rFonts w:ascii="Tahoma" w:eastAsia="Times New Roman" w:hAnsi="Tahoma" w:cs="Tahoma"/>
                <w:color w:val="000000"/>
                <w:sz w:val="14"/>
                <w:szCs w:val="14"/>
                <w:vertAlign w:val="superscript"/>
                <w:lang w:eastAsia="ru-RU"/>
              </w:rPr>
              <w:t> 3</w:t>
            </w:r>
          </w:p>
        </w:tc>
        <w:tc>
          <w:tcPr>
            <w:tcW w:w="27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FC73C7" w:rsidRPr="00FC73C7" w:rsidRDefault="00FC73C7" w:rsidP="00FC73C7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FC73C7">
              <w:rPr>
                <w:rFonts w:ascii="Tahoma" w:eastAsia="Times New Roman" w:hAnsi="Tahoma" w:cs="Tahoma"/>
                <w:color w:val="333333"/>
                <w:sz w:val="14"/>
                <w:szCs w:val="14"/>
                <w:lang w:eastAsia="ru-RU"/>
              </w:rPr>
              <w:t>Взимается ежемесячно, начиная с последнего рабочего дня месяца, в котором была совершена операция, но не позднее 5-го рабочего дня месяца,</w:t>
            </w:r>
            <w:r w:rsidRPr="00FC73C7">
              <w:rPr>
                <w:rFonts w:ascii="Tahoma" w:eastAsia="Times New Roman" w:hAnsi="Tahoma" w:cs="Tahoma"/>
                <w:color w:val="333333"/>
                <w:sz w:val="14"/>
                <w:szCs w:val="14"/>
                <w:lang w:eastAsia="ru-RU"/>
              </w:rPr>
              <w:br/>
              <w:t>следующего за месяцем, в котором была совершена операция.</w:t>
            </w:r>
          </w:p>
          <w:p w:rsidR="00FC73C7" w:rsidRPr="00FC73C7" w:rsidRDefault="00FC73C7" w:rsidP="00FC73C7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FC73C7">
              <w:rPr>
                <w:rFonts w:ascii="Tahoma" w:eastAsia="Times New Roman" w:hAnsi="Tahoma" w:cs="Tahoma"/>
                <w:color w:val="333333"/>
                <w:sz w:val="14"/>
                <w:szCs w:val="14"/>
                <w:lang w:eastAsia="ru-RU"/>
              </w:rPr>
              <w:t>Рассчитывается путем умножения указанного значения тарифа за каждый перевод на количество переводов с банковского счета клиента, исполненных Банком ГПБ (АО) в период с первого рабочего дня месяца по последний рабочий день месяца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FC73C7" w:rsidRPr="00FC73C7" w:rsidRDefault="00FC73C7" w:rsidP="00FC73C7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FC73C7">
              <w:rPr>
                <w:rFonts w:ascii="Tahoma" w:eastAsia="Times New Roman" w:hAnsi="Tahoma" w:cs="Tahoma"/>
                <w:color w:val="333333"/>
                <w:sz w:val="14"/>
                <w:szCs w:val="14"/>
                <w:lang w:eastAsia="ru-RU"/>
              </w:rPr>
              <w:t>НДС не взимается</w:t>
            </w:r>
          </w:p>
        </w:tc>
        <w:tc>
          <w:tcPr>
            <w:tcW w:w="1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FC73C7" w:rsidRPr="00FC73C7" w:rsidRDefault="00FC73C7" w:rsidP="00FC73C7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FC73C7">
              <w:rPr>
                <w:rFonts w:ascii="Tahoma" w:eastAsia="Times New Roman" w:hAnsi="Tahoma" w:cs="Tahoma"/>
                <w:color w:val="333333"/>
                <w:sz w:val="14"/>
                <w:szCs w:val="14"/>
                <w:lang w:eastAsia="ru-RU"/>
              </w:rPr>
              <w:t>Комиссия не взимается</w:t>
            </w:r>
          </w:p>
        </w:tc>
      </w:tr>
      <w:tr w:rsidR="00FC73C7" w:rsidRPr="00FC73C7" w:rsidTr="006C1DE5">
        <w:trPr>
          <w:trHeight w:val="710"/>
        </w:trPr>
        <w:tc>
          <w:tcPr>
            <w:tcW w:w="6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FC73C7" w:rsidRPr="00FC73C7" w:rsidRDefault="00FC73C7" w:rsidP="00FC73C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FC73C7">
              <w:rPr>
                <w:rFonts w:ascii="Tahoma" w:eastAsia="Times New Roman" w:hAnsi="Tahoma" w:cs="Tahoma"/>
                <w:color w:val="333333"/>
                <w:sz w:val="14"/>
                <w:szCs w:val="14"/>
                <w:lang w:eastAsia="ru-RU"/>
              </w:rPr>
              <w:t>3.2.1.1.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FC73C7" w:rsidRPr="00FC73C7" w:rsidRDefault="00FC73C7" w:rsidP="00FC73C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FC73C7">
              <w:rPr>
                <w:rFonts w:ascii="Tahoma" w:eastAsia="Times New Roman" w:hAnsi="Tahoma" w:cs="Tahoma"/>
                <w:color w:val="333333"/>
                <w:sz w:val="14"/>
                <w:szCs w:val="14"/>
                <w:lang w:eastAsia="ru-RU"/>
              </w:rPr>
              <w:t>Перевод денежных сре</w:t>
            </w:r>
            <w:proofErr w:type="gramStart"/>
            <w:r w:rsidRPr="00FC73C7">
              <w:rPr>
                <w:rFonts w:ascii="Tahoma" w:eastAsia="Times New Roman" w:hAnsi="Tahoma" w:cs="Tahoma"/>
                <w:color w:val="333333"/>
                <w:sz w:val="14"/>
                <w:szCs w:val="14"/>
                <w:lang w:eastAsia="ru-RU"/>
              </w:rPr>
              <w:t>дств с б</w:t>
            </w:r>
            <w:proofErr w:type="gramEnd"/>
            <w:r w:rsidRPr="00FC73C7">
              <w:rPr>
                <w:rFonts w:ascii="Tahoma" w:eastAsia="Times New Roman" w:hAnsi="Tahoma" w:cs="Tahoma"/>
                <w:color w:val="333333"/>
                <w:sz w:val="14"/>
                <w:szCs w:val="14"/>
                <w:lang w:eastAsia="ru-RU"/>
              </w:rPr>
              <w:t>анковского счета Клиента в пользу бюджетов всех уровней, государственных внебюджетных фондов и таможенных органов</w:t>
            </w:r>
          </w:p>
          <w:p w:rsidR="00FC73C7" w:rsidRPr="00FC73C7" w:rsidRDefault="00FC73C7" w:rsidP="00FC73C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FC73C7">
              <w:rPr>
                <w:rFonts w:ascii="Tahoma" w:eastAsia="Times New Roman" w:hAnsi="Tahoma" w:cs="Tahoma"/>
                <w:color w:val="333333"/>
                <w:sz w:val="14"/>
                <w:szCs w:val="14"/>
                <w:lang w:eastAsia="ru-RU"/>
              </w:rPr>
              <w:t>(при заполнении поля 101 расчетного (платежного) документа)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FC73C7" w:rsidRPr="00FC73C7" w:rsidRDefault="00FC73C7" w:rsidP="00FC73C7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FC73C7">
              <w:rPr>
                <w:rFonts w:ascii="Tahoma" w:eastAsia="Times New Roman" w:hAnsi="Tahoma" w:cs="Tahoma"/>
                <w:color w:val="333333"/>
                <w:sz w:val="14"/>
                <w:szCs w:val="14"/>
                <w:lang w:eastAsia="ru-RU"/>
              </w:rPr>
              <w:t>Взимается ежемесячно, начиная с последнего рабочего дня месяца, в котором была совершена операция, но не позднее 5-го рабочего дня месяца,</w:t>
            </w:r>
            <w:r w:rsidRPr="00FC73C7">
              <w:rPr>
                <w:rFonts w:ascii="Tahoma" w:eastAsia="Times New Roman" w:hAnsi="Tahoma" w:cs="Tahoma"/>
                <w:color w:val="333333"/>
                <w:sz w:val="14"/>
                <w:szCs w:val="14"/>
                <w:lang w:eastAsia="ru-RU"/>
              </w:rPr>
              <w:br/>
              <w:t>следующего за месяцем, в котором была совершена операция.</w:t>
            </w:r>
          </w:p>
          <w:p w:rsidR="00FC73C7" w:rsidRPr="00FC73C7" w:rsidRDefault="00FC73C7" w:rsidP="00FC73C7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FC73C7">
              <w:rPr>
                <w:rFonts w:ascii="Tahoma" w:eastAsia="Times New Roman" w:hAnsi="Tahoma" w:cs="Tahoma"/>
                <w:color w:val="333333"/>
                <w:sz w:val="14"/>
                <w:szCs w:val="14"/>
                <w:lang w:eastAsia="ru-RU"/>
              </w:rPr>
              <w:t>Рассчитывается путем умножения указанного значения тарифа за каждый перевод на количество переводов с банковского счета клиента, исполненных Банком ГПБ (АО) в период с первого рабочего дня месяца по последний рабочий день месяца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FC73C7" w:rsidRPr="00FC73C7" w:rsidRDefault="00FC73C7" w:rsidP="00FC73C7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FC73C7">
              <w:rPr>
                <w:rFonts w:ascii="Tahoma" w:eastAsia="Times New Roman" w:hAnsi="Tahoma" w:cs="Tahoma"/>
                <w:color w:val="333333"/>
                <w:sz w:val="14"/>
                <w:szCs w:val="14"/>
                <w:lang w:eastAsia="ru-RU"/>
              </w:rPr>
              <w:t>НДС не взимается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FC73C7" w:rsidRPr="00FC73C7" w:rsidRDefault="00FC73C7" w:rsidP="00FC73C7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FC73C7">
              <w:rPr>
                <w:rFonts w:ascii="Tahoma" w:eastAsia="Times New Roman" w:hAnsi="Tahoma" w:cs="Tahoma"/>
                <w:color w:val="333333"/>
                <w:sz w:val="14"/>
                <w:szCs w:val="14"/>
                <w:lang w:eastAsia="ru-RU"/>
              </w:rPr>
              <w:t>Комиссия не взимается</w:t>
            </w:r>
          </w:p>
        </w:tc>
      </w:tr>
      <w:tr w:rsidR="00FC73C7" w:rsidRPr="00FC73C7" w:rsidTr="006C1DE5">
        <w:trPr>
          <w:trHeight w:val="710"/>
        </w:trPr>
        <w:tc>
          <w:tcPr>
            <w:tcW w:w="6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FC73C7" w:rsidRPr="00FC73C7" w:rsidRDefault="00FC73C7" w:rsidP="00FC73C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FC73C7">
              <w:rPr>
                <w:rFonts w:ascii="Tahoma" w:eastAsia="Times New Roman" w:hAnsi="Tahoma" w:cs="Tahoma"/>
                <w:color w:val="333333"/>
                <w:sz w:val="14"/>
                <w:szCs w:val="14"/>
                <w:lang w:eastAsia="ru-RU"/>
              </w:rPr>
              <w:t>3.2.1.3.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FC73C7" w:rsidRPr="00FC73C7" w:rsidRDefault="00FC73C7" w:rsidP="00FC73C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FC73C7">
              <w:rPr>
                <w:rFonts w:ascii="Tahoma" w:eastAsia="Times New Roman" w:hAnsi="Tahoma" w:cs="Tahoma"/>
                <w:color w:val="333333"/>
                <w:sz w:val="14"/>
                <w:szCs w:val="14"/>
                <w:lang w:eastAsia="ru-RU"/>
              </w:rPr>
              <w:t>Перевод денежных сре</w:t>
            </w:r>
            <w:proofErr w:type="gramStart"/>
            <w:r w:rsidRPr="00FC73C7">
              <w:rPr>
                <w:rFonts w:ascii="Tahoma" w:eastAsia="Times New Roman" w:hAnsi="Tahoma" w:cs="Tahoma"/>
                <w:color w:val="333333"/>
                <w:sz w:val="14"/>
                <w:szCs w:val="14"/>
                <w:lang w:eastAsia="ru-RU"/>
              </w:rPr>
              <w:t>дств с б</w:t>
            </w:r>
            <w:proofErr w:type="gramEnd"/>
            <w:r w:rsidRPr="00FC73C7">
              <w:rPr>
                <w:rFonts w:ascii="Tahoma" w:eastAsia="Times New Roman" w:hAnsi="Tahoma" w:cs="Tahoma"/>
                <w:color w:val="333333"/>
                <w:sz w:val="14"/>
                <w:szCs w:val="14"/>
                <w:lang w:eastAsia="ru-RU"/>
              </w:rPr>
              <w:t xml:space="preserve">анковского счета Клиента на счет в другом банке по расчетному (платежному) документу,  полученному в виде электронного документа (за исключением </w:t>
            </w:r>
            <w:r w:rsidRPr="00FC73C7">
              <w:rPr>
                <w:rFonts w:ascii="Tahoma" w:eastAsia="Times New Roman" w:hAnsi="Tahoma" w:cs="Tahoma"/>
                <w:color w:val="333333"/>
                <w:sz w:val="14"/>
                <w:szCs w:val="14"/>
                <w:lang w:eastAsia="ru-RU"/>
              </w:rPr>
              <w:lastRenderedPageBreak/>
              <w:t>переводов денежных средств, указанных в п. 3.2.1.1.) 5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FC73C7" w:rsidRPr="00FC73C7" w:rsidRDefault="00FC73C7" w:rsidP="00FC73C7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FC73C7">
              <w:rPr>
                <w:rFonts w:ascii="Tahoma" w:eastAsia="Times New Roman" w:hAnsi="Tahoma" w:cs="Tahoma"/>
                <w:color w:val="333333"/>
                <w:sz w:val="14"/>
                <w:szCs w:val="14"/>
                <w:lang w:eastAsia="ru-RU"/>
              </w:rPr>
              <w:lastRenderedPageBreak/>
              <w:t>Взимается ежемесячно, начиная с последнего рабочего дня месяца, в котором была совершена операция, но не позднее 5-го рабочего дня месяца,</w:t>
            </w:r>
            <w:r w:rsidRPr="00FC73C7">
              <w:rPr>
                <w:rFonts w:ascii="Tahoma" w:eastAsia="Times New Roman" w:hAnsi="Tahoma" w:cs="Tahoma"/>
                <w:color w:val="333333"/>
                <w:sz w:val="14"/>
                <w:szCs w:val="14"/>
                <w:lang w:eastAsia="ru-RU"/>
              </w:rPr>
              <w:br/>
              <w:t xml:space="preserve">следующего за месяцем, в котором была </w:t>
            </w:r>
            <w:r w:rsidRPr="00FC73C7">
              <w:rPr>
                <w:rFonts w:ascii="Tahoma" w:eastAsia="Times New Roman" w:hAnsi="Tahoma" w:cs="Tahoma"/>
                <w:color w:val="333333"/>
                <w:sz w:val="14"/>
                <w:szCs w:val="14"/>
                <w:lang w:eastAsia="ru-RU"/>
              </w:rPr>
              <w:lastRenderedPageBreak/>
              <w:t>совершена операция.</w:t>
            </w:r>
          </w:p>
          <w:p w:rsidR="00FC73C7" w:rsidRPr="00FC73C7" w:rsidRDefault="00FC73C7" w:rsidP="00FC73C7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FC73C7">
              <w:rPr>
                <w:rFonts w:ascii="Tahoma" w:eastAsia="Times New Roman" w:hAnsi="Tahoma" w:cs="Tahoma"/>
                <w:color w:val="333333"/>
                <w:sz w:val="14"/>
                <w:szCs w:val="14"/>
                <w:lang w:eastAsia="ru-RU"/>
              </w:rPr>
              <w:t>Рассчитывается путем умножения указанного значения тарифа за каждый перевод на количество переводов с банковского счета клиента, исполненных Банком ГПБ (АО) в период с первого рабочего дня месяца по последний рабочий день месяца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FC73C7" w:rsidRPr="00FC73C7" w:rsidRDefault="00FC73C7" w:rsidP="00FC73C7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FC73C7">
              <w:rPr>
                <w:rFonts w:ascii="Tahoma" w:eastAsia="Times New Roman" w:hAnsi="Tahoma" w:cs="Tahoma"/>
                <w:color w:val="333333"/>
                <w:sz w:val="14"/>
                <w:szCs w:val="14"/>
                <w:lang w:eastAsia="ru-RU"/>
              </w:rPr>
              <w:lastRenderedPageBreak/>
              <w:t>НДС не взимается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FC73C7" w:rsidRPr="00FC73C7" w:rsidRDefault="00FC73C7" w:rsidP="00FC73C7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FC73C7">
              <w:rPr>
                <w:rFonts w:ascii="Tahoma" w:eastAsia="Times New Roman" w:hAnsi="Tahoma" w:cs="Tahoma"/>
                <w:color w:val="333333"/>
                <w:sz w:val="14"/>
                <w:szCs w:val="14"/>
                <w:lang w:eastAsia="ru-RU"/>
              </w:rPr>
              <w:t>32 руб. 4</w:t>
            </w:r>
          </w:p>
        </w:tc>
      </w:tr>
    </w:tbl>
    <w:p w:rsidR="006C1DE5" w:rsidRPr="006C1DE5" w:rsidRDefault="006C1DE5" w:rsidP="006C1DE5">
      <w:pPr>
        <w:pStyle w:val="msonormalmailrucssattributepostfix"/>
        <w:shd w:val="clear" w:color="auto" w:fill="FFFFFF"/>
        <w:jc w:val="both"/>
        <w:rPr>
          <w:rFonts w:ascii="Arial" w:hAnsi="Arial" w:cs="Arial"/>
          <w:color w:val="333333"/>
          <w:sz w:val="28"/>
          <w:szCs w:val="13"/>
        </w:rPr>
      </w:pPr>
      <w:r w:rsidRPr="006C1DE5">
        <w:rPr>
          <w:rFonts w:ascii="Arial" w:hAnsi="Arial" w:cs="Arial"/>
          <w:color w:val="333333"/>
          <w:sz w:val="28"/>
          <w:szCs w:val="13"/>
        </w:rPr>
        <w:lastRenderedPageBreak/>
        <w:t>ВНИМАНИЕ!!!! В разных филиалах Банка комиссии могут незначительно отличаться. Подробную информацию необходимо запрашивать у ответственных сотрудников по корпоративному обслуживанию в конкретном регионе.</w:t>
      </w:r>
    </w:p>
    <w:p w:rsidR="006C1DE5" w:rsidRDefault="006C1DE5" w:rsidP="006C1DE5">
      <w:pPr>
        <w:pStyle w:val="msonormalmailrucssattributepostfix"/>
        <w:shd w:val="clear" w:color="auto" w:fill="FFFFFF"/>
        <w:rPr>
          <w:rFonts w:ascii="Arial" w:hAnsi="Arial" w:cs="Arial"/>
          <w:color w:val="333333"/>
          <w:sz w:val="13"/>
          <w:szCs w:val="13"/>
        </w:rPr>
      </w:pPr>
      <w:r>
        <w:rPr>
          <w:rFonts w:ascii="Tahoma" w:hAnsi="Tahoma" w:cs="Tahoma"/>
          <w:b/>
          <w:bCs/>
          <w:color w:val="333333"/>
          <w:sz w:val="14"/>
          <w:szCs w:val="14"/>
        </w:rPr>
        <w:t> </w:t>
      </w:r>
    </w:p>
    <w:p w:rsidR="001274C8" w:rsidRDefault="001274C8"/>
    <w:sectPr w:rsidR="001274C8" w:rsidSect="001274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9"/>
  <w:proofState w:spelling="clean" w:grammar="clean"/>
  <w:defaultTabStop w:val="708"/>
  <w:characterSpacingControl w:val="doNotCompress"/>
  <w:compat/>
  <w:rsids>
    <w:rsidRoot w:val="00FC73C7"/>
    <w:rsid w:val="001274C8"/>
    <w:rsid w:val="002D5EFD"/>
    <w:rsid w:val="002F17AE"/>
    <w:rsid w:val="006C1DE5"/>
    <w:rsid w:val="00FC73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74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mailrucssattributepostfix">
    <w:name w:val="msonormal_mailru_css_attribute_postfix"/>
    <w:basedOn w:val="a"/>
    <w:rsid w:val="00FC73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047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543</Words>
  <Characters>3099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Solodilova</dc:creator>
  <cp:lastModifiedBy>Solodilova</cp:lastModifiedBy>
  <cp:revision>1</cp:revision>
  <cp:lastPrinted>2020-02-12T14:10:00Z</cp:lastPrinted>
  <dcterms:created xsi:type="dcterms:W3CDTF">2020-02-12T10:32:00Z</dcterms:created>
  <dcterms:modified xsi:type="dcterms:W3CDTF">2020-02-12T15:02:00Z</dcterms:modified>
</cp:coreProperties>
</file>